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1425575</wp:posOffset>
            </wp:positionH>
            <wp:positionV relativeFrom="paragraph">
              <wp:posOffset>-2540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6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882FED">
        <w:rPr>
          <w:rFonts w:ascii="Arial" w:hAnsi="Arial" w:cs="Arial"/>
          <w:b/>
          <w:sz w:val="20"/>
          <w:szCs w:val="20"/>
        </w:rPr>
        <w:t>Wednesday</w:t>
      </w:r>
      <w:r w:rsidR="003D3DE1">
        <w:rPr>
          <w:rFonts w:ascii="Arial" w:hAnsi="Arial" w:cs="Arial"/>
          <w:b/>
          <w:sz w:val="20"/>
          <w:szCs w:val="20"/>
        </w:rPr>
        <w:t xml:space="preserve"> </w:t>
      </w:r>
      <w:r w:rsidR="00882FED">
        <w:rPr>
          <w:rFonts w:ascii="Arial" w:hAnsi="Arial" w:cs="Arial"/>
          <w:b/>
          <w:sz w:val="20"/>
          <w:szCs w:val="20"/>
        </w:rPr>
        <w:t>19</w:t>
      </w:r>
      <w:r w:rsidR="00882FED" w:rsidRPr="00882FE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82FED">
        <w:rPr>
          <w:rFonts w:ascii="Arial" w:hAnsi="Arial" w:cs="Arial"/>
          <w:b/>
          <w:sz w:val="20"/>
          <w:szCs w:val="20"/>
        </w:rPr>
        <w:t xml:space="preserve"> May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882FED">
        <w:rPr>
          <w:rFonts w:ascii="Arial" w:hAnsi="Arial" w:cs="Arial"/>
          <w:b/>
          <w:sz w:val="20"/>
          <w:szCs w:val="20"/>
        </w:rPr>
        <w:t>at The Millennium Centre, Ipplepen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882FED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2FED"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3D3DE1" w:rsidRPr="003D3DE1" w:rsidRDefault="00B75711" w:rsidP="00882FED">
      <w:pPr>
        <w:pStyle w:val="NoSpacing"/>
        <w:rPr>
          <w:rFonts w:ascii="Arial" w:hAnsi="Arial" w:cs="Arial"/>
          <w:sz w:val="20"/>
          <w:szCs w:val="20"/>
        </w:rPr>
      </w:pPr>
      <w:r w:rsidRPr="003D3DE1">
        <w:rPr>
          <w:rFonts w:ascii="Arial" w:hAnsi="Arial" w:cs="Arial"/>
          <w:b/>
          <w:sz w:val="20"/>
          <w:szCs w:val="20"/>
        </w:rPr>
        <w:t>21/</w:t>
      </w:r>
      <w:r w:rsidR="00882FED">
        <w:rPr>
          <w:rFonts w:ascii="Arial" w:hAnsi="Arial" w:cs="Arial"/>
          <w:b/>
          <w:sz w:val="20"/>
          <w:szCs w:val="20"/>
        </w:rPr>
        <w:t>00986/AGR</w:t>
      </w:r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 -</w:t>
      </w:r>
      <w:proofErr w:type="gramStart"/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  </w:t>
      </w:r>
      <w:r w:rsidR="00882FED">
        <w:rPr>
          <w:rFonts w:ascii="Arial" w:hAnsi="Arial" w:cs="Arial"/>
          <w:sz w:val="20"/>
          <w:szCs w:val="20"/>
          <w:lang w:eastAsia="en-GB"/>
        </w:rPr>
        <w:t>General</w:t>
      </w:r>
      <w:proofErr w:type="gramEnd"/>
      <w:r w:rsidR="00882FED">
        <w:rPr>
          <w:rFonts w:ascii="Arial" w:hAnsi="Arial" w:cs="Arial"/>
          <w:sz w:val="20"/>
          <w:szCs w:val="20"/>
          <w:lang w:eastAsia="en-GB"/>
        </w:rPr>
        <w:t xml:space="preserve"> purpose agricultural storage building at </w:t>
      </w:r>
      <w:proofErr w:type="spellStart"/>
      <w:r w:rsidR="00882FED">
        <w:rPr>
          <w:rFonts w:ascii="Arial" w:hAnsi="Arial" w:cs="Arial"/>
          <w:sz w:val="20"/>
          <w:szCs w:val="20"/>
          <w:lang w:eastAsia="en-GB"/>
        </w:rPr>
        <w:t>Stonelands</w:t>
      </w:r>
      <w:proofErr w:type="spellEnd"/>
      <w:r w:rsidR="00882FED">
        <w:rPr>
          <w:rFonts w:ascii="Arial" w:hAnsi="Arial" w:cs="Arial"/>
          <w:sz w:val="20"/>
          <w:szCs w:val="20"/>
          <w:lang w:eastAsia="en-GB"/>
        </w:rPr>
        <w:t>, Lane Past Meadow Cottage.</w:t>
      </w:r>
    </w:p>
    <w:p w:rsidR="00B75711" w:rsidRP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3D3DE1">
        <w:rPr>
          <w:rFonts w:ascii="Arial" w:hAnsi="Arial" w:cs="Arial"/>
          <w:b/>
          <w:bCs/>
          <w:sz w:val="20"/>
          <w:szCs w:val="20"/>
        </w:rPr>
        <w:t>1</w:t>
      </w:r>
      <w:r w:rsidR="00675E20">
        <w:rPr>
          <w:rFonts w:ascii="Arial" w:hAnsi="Arial" w:cs="Arial"/>
          <w:b/>
          <w:bCs/>
          <w:sz w:val="20"/>
          <w:szCs w:val="20"/>
        </w:rPr>
        <w:t>6</w:t>
      </w:r>
      <w:r w:rsidR="003D3DE1" w:rsidRPr="003D3DE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D3DE1">
        <w:rPr>
          <w:rFonts w:ascii="Arial" w:hAnsi="Arial" w:cs="Arial"/>
          <w:b/>
          <w:bCs/>
          <w:sz w:val="20"/>
          <w:szCs w:val="20"/>
        </w:rPr>
        <w:t xml:space="preserve"> </w:t>
      </w:r>
      <w:r w:rsidR="00675E20">
        <w:rPr>
          <w:rFonts w:ascii="Arial" w:hAnsi="Arial" w:cs="Arial"/>
          <w:b/>
          <w:bCs/>
          <w:sz w:val="20"/>
          <w:szCs w:val="20"/>
        </w:rPr>
        <w:t>June</w:t>
      </w:r>
      <w:bookmarkStart w:id="0" w:name="_GoBack"/>
      <w:bookmarkEnd w:id="0"/>
      <w:r w:rsidR="00B75711">
        <w:rPr>
          <w:rFonts w:ascii="Arial" w:hAnsi="Arial" w:cs="Arial"/>
          <w:b/>
          <w:bCs/>
          <w:sz w:val="20"/>
          <w:szCs w:val="20"/>
        </w:rPr>
        <w:t xml:space="preserve"> 2</w:t>
      </w:r>
      <w:r w:rsidR="00917F01">
        <w:rPr>
          <w:rFonts w:ascii="Arial" w:hAnsi="Arial" w:cs="Arial"/>
          <w:b/>
          <w:bCs/>
          <w:sz w:val="20"/>
          <w:szCs w:val="20"/>
        </w:rPr>
        <w:t>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Pr="00882FED" w:rsidRDefault="00882FED" w:rsidP="008336C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82FED">
        <w:rPr>
          <w:rFonts w:ascii="Arial" w:hAnsi="Arial" w:cs="Arial"/>
          <w:b/>
          <w:bCs/>
          <w:sz w:val="24"/>
          <w:szCs w:val="24"/>
        </w:rPr>
        <w:t xml:space="preserve">All members of the public are welcome to attend the above meeting, however due to the current Government Guidance spaces are limited. </w:t>
      </w:r>
      <w:proofErr w:type="gramStart"/>
      <w:r w:rsidRPr="00882FED">
        <w:rPr>
          <w:rFonts w:ascii="Arial" w:hAnsi="Arial" w:cs="Arial"/>
          <w:b/>
          <w:bCs/>
          <w:sz w:val="24"/>
          <w:szCs w:val="24"/>
        </w:rPr>
        <w:t>If you would like to attend please contact the Parish Clerk on 01803 813250.</w:t>
      </w:r>
      <w:proofErr w:type="gramEnd"/>
    </w:p>
    <w:p w:rsidR="00B955AF" w:rsidRPr="00C213E3" w:rsidRDefault="00B955AF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323A9"/>
    <w:rsid w:val="000749D9"/>
    <w:rsid w:val="00124B8D"/>
    <w:rsid w:val="00152A95"/>
    <w:rsid w:val="001600B5"/>
    <w:rsid w:val="00163F7D"/>
    <w:rsid w:val="00173304"/>
    <w:rsid w:val="00176A23"/>
    <w:rsid w:val="00182FD1"/>
    <w:rsid w:val="001B1CF5"/>
    <w:rsid w:val="001C7A58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DE1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75E20"/>
    <w:rsid w:val="00692F0E"/>
    <w:rsid w:val="00724919"/>
    <w:rsid w:val="00730B22"/>
    <w:rsid w:val="0073416B"/>
    <w:rsid w:val="007825D3"/>
    <w:rsid w:val="007C2C89"/>
    <w:rsid w:val="007D4EDC"/>
    <w:rsid w:val="008022E0"/>
    <w:rsid w:val="00804FDC"/>
    <w:rsid w:val="00823976"/>
    <w:rsid w:val="008336C7"/>
    <w:rsid w:val="00847714"/>
    <w:rsid w:val="00852441"/>
    <w:rsid w:val="008648FE"/>
    <w:rsid w:val="00882FED"/>
    <w:rsid w:val="0091109F"/>
    <w:rsid w:val="00917F01"/>
    <w:rsid w:val="009329E3"/>
    <w:rsid w:val="009712CA"/>
    <w:rsid w:val="009F1312"/>
    <w:rsid w:val="00A40642"/>
    <w:rsid w:val="00A508AE"/>
    <w:rsid w:val="00A61960"/>
    <w:rsid w:val="00A86F58"/>
    <w:rsid w:val="00B2460A"/>
    <w:rsid w:val="00B27505"/>
    <w:rsid w:val="00B5182E"/>
    <w:rsid w:val="00B66D08"/>
    <w:rsid w:val="00B75711"/>
    <w:rsid w:val="00B76DDF"/>
    <w:rsid w:val="00B955A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21EB0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2020-03-13T09:30:00Z</cp:lastPrinted>
  <dcterms:created xsi:type="dcterms:W3CDTF">2021-05-14T09:47:00Z</dcterms:created>
  <dcterms:modified xsi:type="dcterms:W3CDTF">2021-05-14T15:54:00Z</dcterms:modified>
</cp:coreProperties>
</file>