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C677E" w14:textId="25E6422A"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FE06D8">
        <w:rPr>
          <w:rFonts w:ascii="Arial" w:hAnsi="Arial" w:cs="Arial"/>
          <w:b/>
        </w:rPr>
        <w:t>THUR</w:t>
      </w:r>
      <w:r w:rsidR="00027D73">
        <w:rPr>
          <w:rFonts w:ascii="Arial" w:hAnsi="Arial" w:cs="Arial"/>
          <w:b/>
        </w:rPr>
        <w:t>S</w:t>
      </w:r>
      <w:r w:rsidR="00091DB4">
        <w:rPr>
          <w:rFonts w:ascii="Arial" w:hAnsi="Arial" w:cs="Arial"/>
          <w:b/>
        </w:rPr>
        <w:t xml:space="preserve">DAY </w:t>
      </w:r>
      <w:r w:rsidR="005F7EE9">
        <w:rPr>
          <w:rFonts w:ascii="Arial" w:hAnsi="Arial" w:cs="Arial"/>
          <w:b/>
        </w:rPr>
        <w:t>20</w:t>
      </w:r>
      <w:r w:rsidR="005F7EE9" w:rsidRPr="005F7EE9">
        <w:rPr>
          <w:rFonts w:ascii="Arial" w:hAnsi="Arial" w:cs="Arial"/>
          <w:b/>
          <w:vertAlign w:val="superscript"/>
        </w:rPr>
        <w:t>th</w:t>
      </w:r>
      <w:r w:rsidR="005F7EE9">
        <w:rPr>
          <w:rFonts w:ascii="Arial" w:hAnsi="Arial" w:cs="Arial"/>
          <w:b/>
        </w:rPr>
        <w:t xml:space="preserve"> FEBRUARY</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bookmarkStart w:id="0" w:name="_GoBack"/>
      <w:bookmarkEnd w:id="0"/>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77777777" w:rsidR="00A91994" w:rsidRPr="00D873B3"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p>
    <w:p w14:paraId="171FCB66" w14:textId="731D63DC"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Councillor Mrs M Hutchings</w:t>
      </w:r>
    </w:p>
    <w:p w14:paraId="39CAC45F" w14:textId="6CE0524E" w:rsidR="00FD67F2" w:rsidRPr="00D873B3" w:rsidRDefault="007C3D08"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42C07CB7" w:rsidR="00EA45AC" w:rsidRPr="00D873B3"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7356FE" w:rsidRPr="00D873B3">
        <w:rPr>
          <w:rFonts w:ascii="Arial" w:hAnsi="Arial" w:cs="Arial"/>
          <w:sz w:val="24"/>
          <w:szCs w:val="24"/>
        </w:rPr>
        <w:t xml:space="preserve">No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77777777"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7C3D08" w:rsidRPr="00D873B3">
        <w:rPr>
          <w:rFonts w:ascii="Arial" w:hAnsi="Arial" w:cs="Arial"/>
          <w:sz w:val="24"/>
          <w:szCs w:val="24"/>
        </w:rPr>
        <w:t>Councillor N Courtier</w:t>
      </w:r>
    </w:p>
    <w:p w14:paraId="50DCD321" w14:textId="77777777" w:rsidR="00753BEC" w:rsidRPr="00D873B3" w:rsidRDefault="00753BEC" w:rsidP="00753BEC">
      <w:pPr>
        <w:pStyle w:val="NoSpacing"/>
        <w:ind w:left="720"/>
        <w:rPr>
          <w:rFonts w:ascii="Arial" w:hAnsi="Arial" w:cs="Arial"/>
          <w:sz w:val="24"/>
          <w:szCs w:val="24"/>
        </w:rPr>
      </w:pPr>
    </w:p>
    <w:p w14:paraId="78C954E5" w14:textId="6884FCA2" w:rsidR="00A91994" w:rsidRPr="00D873B3" w:rsidRDefault="00753BEC" w:rsidP="00753BEC">
      <w:pPr>
        <w:pStyle w:val="NoSpacing"/>
        <w:numPr>
          <w:ilvl w:val="0"/>
          <w:numId w:val="1"/>
        </w:numPr>
        <w:rPr>
          <w:rFonts w:ascii="Arial" w:hAnsi="Arial" w:cs="Arial"/>
          <w:sz w:val="24"/>
          <w:szCs w:val="24"/>
        </w:rPr>
      </w:pPr>
      <w:r w:rsidRPr="00D873B3">
        <w:rPr>
          <w:rFonts w:ascii="Arial" w:hAnsi="Arial" w:cs="Arial"/>
          <w:b/>
          <w:sz w:val="24"/>
          <w:szCs w:val="24"/>
        </w:rPr>
        <w:t>Declarations of interest:</w:t>
      </w:r>
      <w:r w:rsidRPr="00D873B3">
        <w:rPr>
          <w:rFonts w:ascii="Arial" w:hAnsi="Arial" w:cs="Arial"/>
          <w:sz w:val="24"/>
          <w:szCs w:val="24"/>
        </w:rPr>
        <w:t xml:space="preserve"> None</w:t>
      </w:r>
    </w:p>
    <w:p w14:paraId="5ECAC0C9" w14:textId="77777777" w:rsidR="00EA45AC" w:rsidRPr="00D873B3" w:rsidRDefault="00EA45AC" w:rsidP="00A85967">
      <w:pPr>
        <w:pStyle w:val="NoSpacing"/>
        <w:rPr>
          <w:rFonts w:ascii="Arial" w:hAnsi="Arial" w:cs="Arial"/>
          <w:sz w:val="24"/>
          <w:szCs w:val="24"/>
        </w:rPr>
      </w:pPr>
    </w:p>
    <w:p w14:paraId="2352D8EE" w14:textId="77777777" w:rsidR="00A91994" w:rsidRPr="00D873B3" w:rsidRDefault="00E635A8" w:rsidP="00E635A8">
      <w:pPr>
        <w:pStyle w:val="NoSpacing"/>
        <w:numPr>
          <w:ilvl w:val="0"/>
          <w:numId w:val="1"/>
        </w:numPr>
        <w:rPr>
          <w:rFonts w:ascii="Arial" w:hAnsi="Arial" w:cs="Arial"/>
          <w:b/>
          <w:sz w:val="24"/>
          <w:szCs w:val="24"/>
        </w:rPr>
      </w:pPr>
      <w:r w:rsidRPr="00D873B3">
        <w:rPr>
          <w:rFonts w:ascii="Arial" w:hAnsi="Arial" w:cs="Arial"/>
          <w:b/>
          <w:sz w:val="24"/>
          <w:szCs w:val="24"/>
        </w:rPr>
        <w:t>Review of Planning Applications:</w:t>
      </w:r>
    </w:p>
    <w:p w14:paraId="5D3284A2" w14:textId="77777777" w:rsidR="00C908D8" w:rsidRPr="00D873B3" w:rsidRDefault="00C908D8" w:rsidP="00C908D8">
      <w:pPr>
        <w:pStyle w:val="NoSpacing"/>
        <w:ind w:left="1440"/>
        <w:rPr>
          <w:rFonts w:ascii="Arial" w:hAnsi="Arial" w:cs="Arial"/>
          <w:sz w:val="24"/>
          <w:szCs w:val="24"/>
        </w:rPr>
      </w:pPr>
    </w:p>
    <w:p w14:paraId="2281A8F3" w14:textId="06A10D8E" w:rsidR="005F7EE9" w:rsidRPr="005F7EE9" w:rsidRDefault="005F7EE9" w:rsidP="005F7EE9">
      <w:pPr>
        <w:shd w:val="clear" w:color="auto" w:fill="FFFFFF"/>
        <w:ind w:left="720" w:hanging="720"/>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Pr="005F7EE9">
        <w:rPr>
          <w:rFonts w:ascii="Arial" w:hAnsi="Arial" w:cs="Arial"/>
          <w:b/>
          <w:color w:val="000000"/>
          <w:lang w:eastAsia="en-GB"/>
        </w:rPr>
        <w:t>20/00141/FUL</w:t>
      </w:r>
      <w:r w:rsidRPr="005F7EE9">
        <w:rPr>
          <w:rFonts w:ascii="Arial" w:hAnsi="Arial" w:cs="Arial"/>
          <w:color w:val="000000"/>
          <w:lang w:eastAsia="en-GB"/>
        </w:rPr>
        <w:t xml:space="preserve"> </w:t>
      </w:r>
      <w:r>
        <w:rPr>
          <w:rFonts w:ascii="Arial" w:hAnsi="Arial" w:cs="Arial"/>
          <w:color w:val="000000"/>
          <w:lang w:eastAsia="en-GB"/>
        </w:rPr>
        <w:t xml:space="preserve">- </w:t>
      </w:r>
      <w:r w:rsidRPr="005F7EE9">
        <w:rPr>
          <w:rFonts w:ascii="Arial" w:hAnsi="Arial" w:cs="Arial"/>
          <w:color w:val="000000"/>
          <w:lang w:eastAsia="en-GB"/>
        </w:rPr>
        <w:t xml:space="preserve">Rear and side extension to create utility room, study and enlarged kitchen/dining/family area. Front porch and change of cladding at 23 </w:t>
      </w:r>
      <w:proofErr w:type="spellStart"/>
      <w:r w:rsidRPr="005F7EE9">
        <w:rPr>
          <w:rFonts w:ascii="Arial" w:hAnsi="Arial" w:cs="Arial"/>
          <w:color w:val="000000"/>
          <w:lang w:eastAsia="en-GB"/>
        </w:rPr>
        <w:t>Crokers</w:t>
      </w:r>
      <w:proofErr w:type="spellEnd"/>
      <w:r w:rsidRPr="005F7EE9">
        <w:rPr>
          <w:rFonts w:ascii="Arial" w:hAnsi="Arial" w:cs="Arial"/>
          <w:color w:val="000000"/>
          <w:lang w:eastAsia="en-GB"/>
        </w:rPr>
        <w:t xml:space="preserve"> Way, Ipplepen.</w:t>
      </w:r>
    </w:p>
    <w:p w14:paraId="728567DB" w14:textId="77777777" w:rsidR="005F7EE9" w:rsidRPr="005F7EE9" w:rsidRDefault="005F7EE9" w:rsidP="005F7EE9">
      <w:pPr>
        <w:shd w:val="clear" w:color="auto" w:fill="FFFFFF"/>
        <w:ind w:left="720"/>
        <w:rPr>
          <w:rFonts w:ascii="Arial" w:hAnsi="Arial" w:cs="Arial"/>
          <w:color w:val="000000"/>
          <w:lang w:eastAsia="en-GB"/>
        </w:rPr>
      </w:pPr>
      <w:r w:rsidRPr="005F7EE9">
        <w:rPr>
          <w:rFonts w:ascii="Arial" w:hAnsi="Arial" w:cs="Arial"/>
          <w:color w:val="000000"/>
          <w:lang w:eastAsia="en-GB"/>
        </w:rPr>
        <w:t>IPC have no objections to the application but have reservations with regard to the proposed bay cladding.</w:t>
      </w:r>
    </w:p>
    <w:p w14:paraId="66876117" w14:textId="15FC336E" w:rsidR="00FD67F2" w:rsidRPr="00D873B3" w:rsidRDefault="00FD67F2" w:rsidP="00753BEC">
      <w:pPr>
        <w:ind w:left="720"/>
        <w:rPr>
          <w:rFonts w:ascii="Arial" w:hAnsi="Arial" w:cs="Arial"/>
          <w:lang w:eastAsia="en-GB"/>
        </w:rPr>
      </w:pPr>
    </w:p>
    <w:p w14:paraId="6F0ED4D0" w14:textId="19B4A49F" w:rsidR="005F7EE9" w:rsidRPr="005F7EE9" w:rsidRDefault="005F7EE9" w:rsidP="005F7EE9">
      <w:pPr>
        <w:shd w:val="clear" w:color="auto" w:fill="FFFFFF"/>
        <w:ind w:left="720" w:hanging="720"/>
        <w:rPr>
          <w:rFonts w:ascii="Arial" w:hAnsi="Arial" w:cs="Arial"/>
          <w:color w:val="000000"/>
          <w:lang w:eastAsia="en-GB"/>
        </w:rPr>
      </w:pPr>
      <w:r>
        <w:rPr>
          <w:rFonts w:ascii="Arial" w:hAnsi="Arial" w:cs="Arial"/>
          <w:color w:val="000000"/>
          <w:lang w:eastAsia="en-GB"/>
        </w:rPr>
        <w:t>3</w:t>
      </w:r>
      <w:r w:rsidR="00FD67F2" w:rsidRPr="00D873B3">
        <w:rPr>
          <w:rFonts w:ascii="Arial" w:hAnsi="Arial" w:cs="Arial"/>
          <w:color w:val="000000"/>
          <w:lang w:eastAsia="en-GB"/>
        </w:rPr>
        <w:t>.2</w:t>
      </w:r>
      <w:r w:rsidR="00FD67F2" w:rsidRPr="00D873B3">
        <w:rPr>
          <w:rFonts w:ascii="Arial" w:hAnsi="Arial" w:cs="Arial"/>
          <w:color w:val="000000"/>
          <w:lang w:eastAsia="en-GB"/>
        </w:rPr>
        <w:tab/>
      </w:r>
      <w:r w:rsidRPr="005F7EE9">
        <w:rPr>
          <w:rFonts w:ascii="Arial" w:hAnsi="Arial" w:cs="Arial"/>
          <w:b/>
          <w:color w:val="000000"/>
          <w:lang w:eastAsia="en-GB"/>
        </w:rPr>
        <w:t>20/00178/TPO</w:t>
      </w:r>
      <w:r>
        <w:rPr>
          <w:rFonts w:ascii="Arial" w:hAnsi="Arial" w:cs="Arial"/>
          <w:color w:val="000000"/>
          <w:lang w:eastAsia="en-GB"/>
        </w:rPr>
        <w:t xml:space="preserve"> -</w:t>
      </w:r>
      <w:r w:rsidR="007F3BFD">
        <w:rPr>
          <w:rFonts w:ascii="Arial" w:hAnsi="Arial" w:cs="Arial"/>
          <w:color w:val="000000"/>
          <w:lang w:eastAsia="en-GB"/>
        </w:rPr>
        <w:t xml:space="preserve"> I</w:t>
      </w:r>
      <w:r w:rsidRPr="005F7EE9">
        <w:rPr>
          <w:rFonts w:ascii="Arial" w:hAnsi="Arial" w:cs="Arial"/>
          <w:color w:val="000000"/>
          <w:lang w:eastAsia="en-GB"/>
        </w:rPr>
        <w:t>n Area A1, crown lift Western red cedar over garden to 4m and reduce remaining overhang from 4m to 2m; crown lift one horse chestnut over highway and boundary to 5m and to reduce overhang to approx. 2m at 6, The Glebe.</w:t>
      </w:r>
    </w:p>
    <w:p w14:paraId="5692C879" w14:textId="77777777" w:rsidR="005F7EE9" w:rsidRPr="005F7EE9" w:rsidRDefault="005F7EE9" w:rsidP="005F7EE9">
      <w:pPr>
        <w:shd w:val="clear" w:color="auto" w:fill="FFFFFF"/>
        <w:ind w:left="720"/>
        <w:rPr>
          <w:rFonts w:ascii="Arial" w:hAnsi="Arial" w:cs="Arial"/>
          <w:color w:val="000000"/>
          <w:lang w:eastAsia="en-GB"/>
        </w:rPr>
      </w:pPr>
      <w:r w:rsidRPr="005F7EE9">
        <w:rPr>
          <w:rFonts w:ascii="Arial" w:hAnsi="Arial" w:cs="Arial"/>
          <w:color w:val="000000"/>
          <w:lang w:eastAsia="en-GB"/>
        </w:rPr>
        <w:t>IPC have no objections and will agree with the recommendations of the tree officer.</w:t>
      </w:r>
    </w:p>
    <w:p w14:paraId="063C615A" w14:textId="77777777" w:rsidR="007356FE" w:rsidRDefault="007356FE" w:rsidP="007C3D08">
      <w:pPr>
        <w:shd w:val="clear" w:color="auto" w:fill="FFFFFF"/>
        <w:rPr>
          <w:rFonts w:ascii="Arial" w:hAnsi="Arial" w:cs="Arial"/>
          <w:color w:val="000000"/>
          <w:lang w:eastAsia="en-GB"/>
        </w:rPr>
      </w:pPr>
    </w:p>
    <w:p w14:paraId="24B804B2" w14:textId="77777777" w:rsidR="005F7EE9" w:rsidRPr="005F7EE9" w:rsidRDefault="005F7EE9" w:rsidP="005F7EE9">
      <w:pPr>
        <w:shd w:val="clear" w:color="auto" w:fill="FFFFFF"/>
        <w:ind w:left="720" w:hanging="720"/>
        <w:rPr>
          <w:rFonts w:ascii="Arial" w:hAnsi="Arial" w:cs="Arial"/>
          <w:color w:val="000000"/>
          <w:lang w:eastAsia="en-GB"/>
        </w:rPr>
      </w:pPr>
      <w:r>
        <w:rPr>
          <w:rFonts w:ascii="Arial" w:hAnsi="Arial" w:cs="Arial"/>
          <w:color w:val="000000"/>
          <w:lang w:eastAsia="en-GB"/>
        </w:rPr>
        <w:t>3.3</w:t>
      </w:r>
      <w:r>
        <w:rPr>
          <w:rFonts w:ascii="Arial" w:hAnsi="Arial" w:cs="Arial"/>
          <w:color w:val="000000"/>
          <w:lang w:eastAsia="en-GB"/>
        </w:rPr>
        <w:tab/>
      </w:r>
      <w:r w:rsidRPr="005F7EE9">
        <w:rPr>
          <w:rFonts w:ascii="Arial" w:hAnsi="Arial" w:cs="Arial"/>
          <w:b/>
          <w:color w:val="000000"/>
          <w:lang w:eastAsia="en-GB"/>
        </w:rPr>
        <w:t>20/00243/VAR</w:t>
      </w:r>
      <w:r>
        <w:rPr>
          <w:rFonts w:ascii="Arial" w:hAnsi="Arial" w:cs="Arial"/>
          <w:color w:val="000000"/>
          <w:lang w:eastAsia="en-GB"/>
        </w:rPr>
        <w:t xml:space="preserve"> -</w:t>
      </w:r>
      <w:r w:rsidRPr="005F7EE9">
        <w:rPr>
          <w:rFonts w:ascii="Arial" w:hAnsi="Arial" w:cs="Arial"/>
          <w:color w:val="000000"/>
          <w:lang w:eastAsia="en-GB"/>
        </w:rPr>
        <w:t xml:space="preserve"> Variation of condition 2 on planning permission 18/02343/FUL (stables plus implement/fodder store, schooling area, turnout pen and parking facility) to reposition schooling area at </w:t>
      </w:r>
      <w:proofErr w:type="spellStart"/>
      <w:r w:rsidRPr="005F7EE9">
        <w:rPr>
          <w:rFonts w:ascii="Arial" w:hAnsi="Arial" w:cs="Arial"/>
          <w:color w:val="000000"/>
          <w:lang w:eastAsia="en-GB"/>
        </w:rPr>
        <w:t>Moorwood</w:t>
      </w:r>
      <w:proofErr w:type="spellEnd"/>
      <w:r w:rsidRPr="005F7EE9">
        <w:rPr>
          <w:rFonts w:ascii="Arial" w:hAnsi="Arial" w:cs="Arial"/>
          <w:color w:val="000000"/>
          <w:lang w:eastAsia="en-GB"/>
        </w:rPr>
        <w:t>, Ipplepen.</w:t>
      </w:r>
    </w:p>
    <w:p w14:paraId="7E931DC7" w14:textId="77777777" w:rsidR="005F7EE9" w:rsidRPr="005F7EE9" w:rsidRDefault="005F7EE9" w:rsidP="005F7EE9">
      <w:pPr>
        <w:shd w:val="clear" w:color="auto" w:fill="FFFFFF"/>
        <w:ind w:firstLine="720"/>
        <w:rPr>
          <w:rFonts w:ascii="Arial" w:hAnsi="Arial" w:cs="Arial"/>
          <w:color w:val="000000"/>
          <w:lang w:eastAsia="en-GB"/>
        </w:rPr>
      </w:pPr>
      <w:r w:rsidRPr="005F7EE9">
        <w:rPr>
          <w:rFonts w:ascii="Arial" w:hAnsi="Arial" w:cs="Arial"/>
          <w:color w:val="000000"/>
          <w:lang w:eastAsia="en-GB"/>
        </w:rPr>
        <w:t>IPC have no objections.</w:t>
      </w:r>
    </w:p>
    <w:p w14:paraId="5821B2B5" w14:textId="1FD1A10C" w:rsidR="005F7EE9" w:rsidRPr="00D873B3" w:rsidRDefault="005F7EE9" w:rsidP="007C3D08">
      <w:pPr>
        <w:shd w:val="clear" w:color="auto" w:fill="FFFFFF"/>
        <w:rPr>
          <w:rFonts w:ascii="Arial" w:hAnsi="Arial" w:cs="Arial"/>
          <w:color w:val="000000"/>
          <w:lang w:eastAsia="en-GB"/>
        </w:rPr>
      </w:pPr>
    </w:p>
    <w:p w14:paraId="6CBF7597" w14:textId="77777777" w:rsidR="005F7EE9" w:rsidRPr="005F7EE9" w:rsidRDefault="007356FE" w:rsidP="005F7EE9">
      <w:pPr>
        <w:shd w:val="clear" w:color="auto" w:fill="FFFFFF"/>
        <w:ind w:left="720" w:hanging="720"/>
        <w:rPr>
          <w:rFonts w:ascii="Arial" w:hAnsi="Arial" w:cs="Arial"/>
          <w:color w:val="000000"/>
          <w:lang w:eastAsia="en-GB"/>
        </w:rPr>
      </w:pPr>
      <w:proofErr w:type="gramStart"/>
      <w:r w:rsidRPr="00D873B3">
        <w:rPr>
          <w:rFonts w:ascii="Arial" w:hAnsi="Arial" w:cs="Arial"/>
        </w:rPr>
        <w:t>3</w:t>
      </w:r>
      <w:r w:rsidR="00FD67F2" w:rsidRPr="00D873B3">
        <w:rPr>
          <w:rFonts w:ascii="Arial" w:hAnsi="Arial" w:cs="Arial"/>
        </w:rPr>
        <w:t>.</w:t>
      </w:r>
      <w:r w:rsidR="005F7EE9">
        <w:rPr>
          <w:rFonts w:ascii="Arial" w:hAnsi="Arial" w:cs="Arial"/>
        </w:rPr>
        <w:t>4</w:t>
      </w:r>
      <w:r w:rsidR="005F7EE9">
        <w:rPr>
          <w:rFonts w:ascii="Arial" w:hAnsi="Arial" w:cs="Arial"/>
        </w:rPr>
        <w:tab/>
      </w:r>
      <w:r w:rsidR="005F7EE9" w:rsidRPr="005F7EE9">
        <w:rPr>
          <w:rFonts w:ascii="Arial" w:hAnsi="Arial" w:cs="Arial"/>
          <w:b/>
          <w:color w:val="000000"/>
          <w:lang w:eastAsia="en-GB"/>
        </w:rPr>
        <w:t>20/00264/TPO</w:t>
      </w:r>
      <w:r w:rsidR="005F7EE9" w:rsidRPr="005F7EE9">
        <w:rPr>
          <w:rFonts w:ascii="Arial" w:hAnsi="Arial" w:cs="Arial"/>
          <w:color w:val="000000"/>
          <w:lang w:eastAsia="en-GB"/>
        </w:rPr>
        <w:t xml:space="preserve"> </w:t>
      </w:r>
      <w:r w:rsidR="005F7EE9">
        <w:rPr>
          <w:rFonts w:ascii="Arial" w:hAnsi="Arial" w:cs="Arial"/>
          <w:color w:val="000000"/>
          <w:lang w:eastAsia="en-GB"/>
        </w:rPr>
        <w:t>-</w:t>
      </w:r>
      <w:proofErr w:type="gramEnd"/>
      <w:r w:rsidR="005F7EE9">
        <w:rPr>
          <w:rFonts w:ascii="Arial" w:hAnsi="Arial" w:cs="Arial"/>
          <w:color w:val="000000"/>
          <w:lang w:eastAsia="en-GB"/>
        </w:rPr>
        <w:t xml:space="preserve"> </w:t>
      </w:r>
      <w:r w:rsidR="005F7EE9" w:rsidRPr="005F7EE9">
        <w:rPr>
          <w:rFonts w:ascii="Arial" w:hAnsi="Arial" w:cs="Arial"/>
          <w:color w:val="000000"/>
          <w:lang w:eastAsia="en-GB"/>
        </w:rPr>
        <w:t xml:space="preserve">Fell two birch trees (T24 &amp; T25) at 19, </w:t>
      </w:r>
      <w:proofErr w:type="spellStart"/>
      <w:r w:rsidR="005F7EE9" w:rsidRPr="005F7EE9">
        <w:rPr>
          <w:rFonts w:ascii="Arial" w:hAnsi="Arial" w:cs="Arial"/>
          <w:color w:val="000000"/>
          <w:lang w:eastAsia="en-GB"/>
        </w:rPr>
        <w:t>Dornafield</w:t>
      </w:r>
      <w:proofErr w:type="spellEnd"/>
      <w:r w:rsidR="005F7EE9" w:rsidRPr="005F7EE9">
        <w:rPr>
          <w:rFonts w:ascii="Arial" w:hAnsi="Arial" w:cs="Arial"/>
          <w:color w:val="000000"/>
          <w:lang w:eastAsia="en-GB"/>
        </w:rPr>
        <w:t xml:space="preserve"> Drive East, Ipplepen.</w:t>
      </w:r>
    </w:p>
    <w:p w14:paraId="46C894B6" w14:textId="77777777" w:rsidR="005F7EE9" w:rsidRPr="005F7EE9" w:rsidRDefault="005F7EE9" w:rsidP="005F7EE9">
      <w:pPr>
        <w:shd w:val="clear" w:color="auto" w:fill="FFFFFF"/>
        <w:ind w:left="720"/>
        <w:rPr>
          <w:rFonts w:ascii="Arial" w:hAnsi="Arial" w:cs="Arial"/>
          <w:color w:val="000000"/>
          <w:lang w:eastAsia="en-GB"/>
        </w:rPr>
      </w:pPr>
      <w:r w:rsidRPr="005F7EE9">
        <w:rPr>
          <w:rFonts w:ascii="Arial" w:hAnsi="Arial" w:cs="Arial"/>
          <w:color w:val="000000"/>
          <w:lang w:eastAsia="en-GB"/>
        </w:rPr>
        <w:t>IPC have strong reservations as the application fails to show any detail of the proposed off street parking. We would also like to know details of what, and how many, trees are to be planted as replacements and where they are to be planted.</w:t>
      </w:r>
    </w:p>
    <w:p w14:paraId="6CEA58A5" w14:textId="75DB9098" w:rsidR="005F7EE9" w:rsidRDefault="00FD67F2" w:rsidP="00583FDD">
      <w:pPr>
        <w:shd w:val="clear" w:color="auto" w:fill="FFFFFF"/>
        <w:ind w:left="720" w:hanging="720"/>
        <w:rPr>
          <w:rFonts w:ascii="Arial" w:hAnsi="Arial" w:cs="Arial"/>
          <w:b/>
        </w:rPr>
      </w:pPr>
      <w:r w:rsidRPr="00D873B3">
        <w:rPr>
          <w:rFonts w:ascii="Arial" w:hAnsi="Arial" w:cs="Arial"/>
          <w:b/>
        </w:rPr>
        <w:tab/>
      </w:r>
    </w:p>
    <w:p w14:paraId="555AE19D" w14:textId="5CDE9F36" w:rsidR="00583FDD" w:rsidRPr="00D873B3" w:rsidRDefault="005F7EE9" w:rsidP="00583FDD">
      <w:pPr>
        <w:shd w:val="clear" w:color="auto" w:fill="FFFFFF"/>
        <w:ind w:left="720" w:hanging="720"/>
        <w:rPr>
          <w:rFonts w:ascii="Arial" w:hAnsi="Arial" w:cs="Arial"/>
        </w:rPr>
      </w:pPr>
      <w:r w:rsidRPr="005F7EE9">
        <w:rPr>
          <w:rFonts w:ascii="Arial" w:hAnsi="Arial" w:cs="Arial"/>
        </w:rPr>
        <w:t>4.0</w:t>
      </w:r>
      <w:r>
        <w:rPr>
          <w:rFonts w:ascii="Arial" w:hAnsi="Arial" w:cs="Arial"/>
          <w:b/>
        </w:rPr>
        <w:tab/>
      </w:r>
      <w:r w:rsidR="00583FDD" w:rsidRPr="00D873B3">
        <w:rPr>
          <w:rFonts w:ascii="Arial" w:hAnsi="Arial" w:cs="Arial"/>
          <w:b/>
          <w:color w:val="000000"/>
          <w:lang w:eastAsia="en-GB"/>
        </w:rPr>
        <w:t>Public session</w:t>
      </w:r>
      <w:r w:rsidR="00583FDD" w:rsidRPr="00D873B3">
        <w:rPr>
          <w:rFonts w:ascii="Arial" w:hAnsi="Arial" w:cs="Arial"/>
          <w:color w:val="000000"/>
          <w:lang w:eastAsia="en-GB"/>
        </w:rPr>
        <w:t xml:space="preserve"> </w:t>
      </w:r>
      <w:r w:rsidR="00D873B3" w:rsidRPr="00D873B3">
        <w:rPr>
          <w:rFonts w:ascii="Arial" w:hAnsi="Arial" w:cs="Arial"/>
          <w:color w:val="000000"/>
          <w:lang w:eastAsia="en-GB"/>
        </w:rPr>
        <w:t>–</w:t>
      </w:r>
      <w:r w:rsidR="00583FDD" w:rsidRPr="00D873B3">
        <w:rPr>
          <w:rFonts w:ascii="Arial" w:hAnsi="Arial" w:cs="Arial"/>
          <w:color w:val="000000"/>
          <w:lang w:eastAsia="en-GB"/>
        </w:rPr>
        <w:t xml:space="preserve"> </w:t>
      </w:r>
      <w:r w:rsidR="00D873B3" w:rsidRPr="00D873B3">
        <w:rPr>
          <w:rFonts w:ascii="Arial" w:hAnsi="Arial" w:cs="Arial"/>
        </w:rPr>
        <w:t>No Members of the public present.</w:t>
      </w:r>
    </w:p>
    <w:p w14:paraId="716ACAD3" w14:textId="77777777" w:rsidR="00D873B3" w:rsidRPr="00D873B3" w:rsidRDefault="00D873B3" w:rsidP="00583FDD">
      <w:pPr>
        <w:shd w:val="clear" w:color="auto" w:fill="FFFFFF"/>
        <w:ind w:left="720" w:hanging="720"/>
        <w:rPr>
          <w:rFonts w:ascii="Arial" w:hAnsi="Arial" w:cs="Arial"/>
          <w:color w:val="000000"/>
          <w:lang w:eastAsia="en-GB"/>
        </w:rPr>
      </w:pPr>
    </w:p>
    <w:p w14:paraId="673E4D28" w14:textId="033B92E0" w:rsidR="00C7573A" w:rsidRPr="00D873B3" w:rsidRDefault="005F7EE9" w:rsidP="00583FDD">
      <w:pPr>
        <w:shd w:val="clear" w:color="auto" w:fill="FFFFFF"/>
        <w:ind w:left="720" w:hanging="720"/>
        <w:rPr>
          <w:rFonts w:ascii="Arial" w:hAnsi="Arial" w:cs="Arial"/>
        </w:rPr>
      </w:pPr>
      <w:r>
        <w:rPr>
          <w:rFonts w:ascii="Arial" w:hAnsi="Arial" w:cs="Arial"/>
          <w:color w:val="000000"/>
          <w:lang w:eastAsia="en-GB"/>
        </w:rPr>
        <w:t>5</w:t>
      </w:r>
      <w:r w:rsidR="00583FDD" w:rsidRPr="00D873B3">
        <w:rPr>
          <w:rFonts w:ascii="Arial" w:hAnsi="Arial" w:cs="Arial"/>
          <w:color w:val="000000"/>
          <w:lang w:eastAsia="en-GB"/>
        </w:rPr>
        <w:t>.0</w:t>
      </w:r>
      <w:r w:rsidR="00583FDD" w:rsidRPr="00D873B3">
        <w:rPr>
          <w:rFonts w:ascii="Arial" w:hAnsi="Arial" w:cs="Arial"/>
          <w:color w:val="000000"/>
          <w:lang w:eastAsia="en-GB"/>
        </w:rPr>
        <w:tab/>
      </w:r>
      <w:r w:rsidR="00A33552" w:rsidRPr="00D873B3">
        <w:rPr>
          <w:rFonts w:ascii="Arial" w:hAnsi="Arial" w:cs="Arial"/>
        </w:rPr>
        <w:t>There was no Other Business</w:t>
      </w:r>
    </w:p>
    <w:p w14:paraId="1DBCFF1A" w14:textId="77777777" w:rsidR="006122E6" w:rsidRPr="00D873B3" w:rsidRDefault="006122E6" w:rsidP="00091DB4">
      <w:pPr>
        <w:pStyle w:val="NoSpacing"/>
        <w:ind w:firstLine="720"/>
        <w:rPr>
          <w:rFonts w:ascii="Arial" w:hAnsi="Arial" w:cs="Arial"/>
          <w:sz w:val="24"/>
          <w:szCs w:val="24"/>
        </w:rPr>
      </w:pPr>
    </w:p>
    <w:p w14:paraId="72BF6581" w14:textId="0709FDC7" w:rsidR="005F7EE9" w:rsidRDefault="006122E6" w:rsidP="005F7EE9">
      <w:pPr>
        <w:pStyle w:val="NoSpacing"/>
        <w:ind w:firstLine="720"/>
        <w:rPr>
          <w:rFonts w:ascii="Arial" w:hAnsi="Arial" w:cs="Arial"/>
        </w:rPr>
      </w:pPr>
      <w:r w:rsidRPr="00D873B3">
        <w:rPr>
          <w:rFonts w:ascii="Arial" w:hAnsi="Arial" w:cs="Arial"/>
          <w:sz w:val="24"/>
          <w:szCs w:val="24"/>
        </w:rPr>
        <w:t xml:space="preserve">Meeting closed at </w:t>
      </w:r>
      <w:r w:rsidR="005F7EE9">
        <w:rPr>
          <w:rFonts w:ascii="Arial" w:hAnsi="Arial" w:cs="Arial"/>
          <w:sz w:val="24"/>
          <w:szCs w:val="24"/>
        </w:rPr>
        <w:t>8</w:t>
      </w:r>
      <w:r w:rsidR="00E0192F" w:rsidRPr="00D873B3">
        <w:rPr>
          <w:rFonts w:ascii="Arial" w:hAnsi="Arial" w:cs="Arial"/>
          <w:sz w:val="24"/>
          <w:szCs w:val="24"/>
        </w:rPr>
        <w:t>.</w:t>
      </w:r>
      <w:r w:rsidR="005F7EE9">
        <w:rPr>
          <w:rFonts w:ascii="Arial" w:hAnsi="Arial" w:cs="Arial"/>
          <w:sz w:val="24"/>
          <w:szCs w:val="24"/>
        </w:rPr>
        <w:t>1</w:t>
      </w:r>
      <w:r w:rsidR="00E0192F" w:rsidRPr="00D873B3">
        <w:rPr>
          <w:rFonts w:ascii="Arial" w:hAnsi="Arial" w:cs="Arial"/>
          <w:sz w:val="24"/>
          <w:szCs w:val="24"/>
        </w:rPr>
        <w:t>5pm</w:t>
      </w:r>
      <w:r w:rsidR="007356FE" w:rsidRPr="00D873B3">
        <w:rPr>
          <w:rFonts w:ascii="Arial" w:hAnsi="Arial" w:cs="Arial"/>
          <w:sz w:val="24"/>
          <w:szCs w:val="24"/>
        </w:rPr>
        <w:t>.</w:t>
      </w:r>
    </w:p>
    <w:p w14:paraId="412249F2" w14:textId="4E95A6E5" w:rsidR="005F7EE9" w:rsidRPr="005F7EE9" w:rsidRDefault="007356FE" w:rsidP="005F7EE9">
      <w:pPr>
        <w:shd w:val="clear" w:color="auto" w:fill="FFFFFF"/>
        <w:rPr>
          <w:rFonts w:ascii="Segoe UI" w:hAnsi="Segoe UI" w:cs="Segoe UI"/>
          <w:color w:val="000000"/>
          <w:sz w:val="21"/>
          <w:szCs w:val="21"/>
          <w:lang w:eastAsia="en-GB"/>
        </w:rPr>
      </w:pPr>
      <w:r w:rsidRPr="00D873B3">
        <w:rPr>
          <w:rFonts w:ascii="Segoe UI" w:hAnsi="Segoe UI" w:cs="Segoe UI"/>
          <w:color w:val="000000"/>
          <w:lang w:eastAsia="en-GB"/>
        </w:rPr>
        <w:br/>
      </w:r>
    </w:p>
    <w:p w14:paraId="53899D46" w14:textId="6615F0AF" w:rsidR="007356FE" w:rsidRPr="00D873B3" w:rsidRDefault="007356FE" w:rsidP="007356FE">
      <w:pPr>
        <w:pStyle w:val="NoSpacing"/>
        <w:ind w:firstLine="720"/>
        <w:rPr>
          <w:rFonts w:ascii="Arial" w:hAnsi="Arial" w:cs="Arial"/>
          <w:sz w:val="24"/>
          <w:szCs w:val="24"/>
        </w:rPr>
      </w:pPr>
    </w:p>
    <w:sectPr w:rsidR="007356FE" w:rsidRPr="00D8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24239B"/>
    <w:rsid w:val="00273F24"/>
    <w:rsid w:val="002952EC"/>
    <w:rsid w:val="003365A4"/>
    <w:rsid w:val="0034094E"/>
    <w:rsid w:val="00370DC4"/>
    <w:rsid w:val="00372E62"/>
    <w:rsid w:val="00385DDE"/>
    <w:rsid w:val="003F4BF2"/>
    <w:rsid w:val="00484FF5"/>
    <w:rsid w:val="004D2F69"/>
    <w:rsid w:val="004E209C"/>
    <w:rsid w:val="00514BEF"/>
    <w:rsid w:val="00552260"/>
    <w:rsid w:val="0055485A"/>
    <w:rsid w:val="00571FF0"/>
    <w:rsid w:val="00583FDD"/>
    <w:rsid w:val="005D61A9"/>
    <w:rsid w:val="005F7EE9"/>
    <w:rsid w:val="006122E6"/>
    <w:rsid w:val="00624E6F"/>
    <w:rsid w:val="0063429A"/>
    <w:rsid w:val="006E5FE5"/>
    <w:rsid w:val="007313BE"/>
    <w:rsid w:val="007356FE"/>
    <w:rsid w:val="007448D7"/>
    <w:rsid w:val="00753BEC"/>
    <w:rsid w:val="00754680"/>
    <w:rsid w:val="007C3D08"/>
    <w:rsid w:val="007D1FCA"/>
    <w:rsid w:val="007F2AF4"/>
    <w:rsid w:val="007F3BFD"/>
    <w:rsid w:val="00801D5C"/>
    <w:rsid w:val="00854180"/>
    <w:rsid w:val="00865C12"/>
    <w:rsid w:val="008C4DD2"/>
    <w:rsid w:val="008E643C"/>
    <w:rsid w:val="00903571"/>
    <w:rsid w:val="00926AF9"/>
    <w:rsid w:val="0093202A"/>
    <w:rsid w:val="00935257"/>
    <w:rsid w:val="00964686"/>
    <w:rsid w:val="0097597F"/>
    <w:rsid w:val="0097703E"/>
    <w:rsid w:val="009A74AA"/>
    <w:rsid w:val="009D2D3C"/>
    <w:rsid w:val="009D4A36"/>
    <w:rsid w:val="009E0F8B"/>
    <w:rsid w:val="00A33552"/>
    <w:rsid w:val="00A337AC"/>
    <w:rsid w:val="00A432BD"/>
    <w:rsid w:val="00A656BA"/>
    <w:rsid w:val="00A85967"/>
    <w:rsid w:val="00A91994"/>
    <w:rsid w:val="00B014CE"/>
    <w:rsid w:val="00B502D5"/>
    <w:rsid w:val="00B52528"/>
    <w:rsid w:val="00B609E7"/>
    <w:rsid w:val="00B648F2"/>
    <w:rsid w:val="00BC338D"/>
    <w:rsid w:val="00C06C12"/>
    <w:rsid w:val="00C62F34"/>
    <w:rsid w:val="00C7573A"/>
    <w:rsid w:val="00C75F48"/>
    <w:rsid w:val="00C85660"/>
    <w:rsid w:val="00C908D8"/>
    <w:rsid w:val="00CC0C84"/>
    <w:rsid w:val="00D02622"/>
    <w:rsid w:val="00D06166"/>
    <w:rsid w:val="00D873B3"/>
    <w:rsid w:val="00DB75AA"/>
    <w:rsid w:val="00DD1AFA"/>
    <w:rsid w:val="00E0192F"/>
    <w:rsid w:val="00E32F35"/>
    <w:rsid w:val="00E36D1E"/>
    <w:rsid w:val="00E542FA"/>
    <w:rsid w:val="00E633E7"/>
    <w:rsid w:val="00E635A8"/>
    <w:rsid w:val="00E81099"/>
    <w:rsid w:val="00EA45AC"/>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4FBD-A7E2-4BF2-8682-1ADC7DC9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5</cp:revision>
  <cp:lastPrinted>2019-08-28T18:18:00Z</cp:lastPrinted>
  <dcterms:created xsi:type="dcterms:W3CDTF">2020-02-21T09:16:00Z</dcterms:created>
  <dcterms:modified xsi:type="dcterms:W3CDTF">2020-02-21T09:22:00Z</dcterms:modified>
</cp:coreProperties>
</file>